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217B" w14:textId="07A1B9C4" w:rsidR="00955C95" w:rsidRPr="002244F6" w:rsidRDefault="002244F6">
      <w:pPr>
        <w:rPr>
          <w:b/>
          <w:bCs/>
          <w:lang w:val="es-ES"/>
        </w:rPr>
      </w:pPr>
      <w:r w:rsidRPr="002244F6">
        <w:rPr>
          <w:b/>
          <w:bCs/>
          <w:lang w:val="es-ES"/>
        </w:rPr>
        <w:t xml:space="preserve">SEMANA 1 </w:t>
      </w:r>
    </w:p>
    <w:p w14:paraId="626045A7" w14:textId="0A366D71" w:rsidR="002244F6" w:rsidRDefault="002244F6">
      <w:pPr>
        <w:rPr>
          <w:lang w:val="es-ES"/>
        </w:rPr>
      </w:pPr>
      <w:r>
        <w:rPr>
          <w:lang w:val="es-ES"/>
        </w:rPr>
        <w:t>COPIAR LA INFORMACION SUBRAYADAEN CLASES DE LAS PAGINAS 97, 98,99,100,101.</w:t>
      </w:r>
    </w:p>
    <w:p w14:paraId="651136BB" w14:textId="58D6E827" w:rsidR="002244F6" w:rsidRDefault="002244F6">
      <w:pPr>
        <w:rPr>
          <w:lang w:val="es-ES"/>
        </w:rPr>
      </w:pPr>
      <w:r>
        <w:rPr>
          <w:lang w:val="es-ES"/>
        </w:rPr>
        <w:t>CONTESTAR LAS SIGUIENTES PREGUNTAS:</w:t>
      </w:r>
    </w:p>
    <w:p w14:paraId="16558D65" w14:textId="67F53DAD" w:rsidR="002244F6" w:rsidRDefault="002244F6">
      <w:r>
        <w:t>Escribo la</w:t>
      </w:r>
      <w:r>
        <w:t xml:space="preserve"> definición de publicidad de este texto. </w:t>
      </w:r>
    </w:p>
    <w:p w14:paraId="68CDBD38" w14:textId="66D50A0C" w:rsidR="002244F6" w:rsidRDefault="002244F6">
      <w:r>
        <w:t xml:space="preserve"> El texto dice que la publicidad influye en el comportamiento de las personas. </w:t>
      </w:r>
      <w:r>
        <w:t>Explico cómo</w:t>
      </w:r>
      <w:r>
        <w:t xml:space="preserve"> lo hace. </w:t>
      </w:r>
    </w:p>
    <w:p w14:paraId="3703F864" w14:textId="77777777" w:rsidR="002244F6" w:rsidRDefault="002244F6">
      <w:r>
        <w:t xml:space="preserve"> </w:t>
      </w:r>
      <w:r>
        <w:t>Explico lo</w:t>
      </w:r>
      <w:r>
        <w:t xml:space="preserve"> que dice el texto sobre cuándo las empresas hacen publicidad.</w:t>
      </w:r>
    </w:p>
    <w:p w14:paraId="0777037C" w14:textId="4E7D8322" w:rsidR="002244F6" w:rsidRDefault="002244F6">
      <w:r>
        <w:t xml:space="preserve"> </w:t>
      </w:r>
      <w:r>
        <w:t>Escribo lo</w:t>
      </w:r>
      <w:r>
        <w:t xml:space="preserve"> que significa “posicionar un producto”.</w:t>
      </w:r>
    </w:p>
    <w:p w14:paraId="176F47D1" w14:textId="77777777" w:rsidR="002244F6" w:rsidRDefault="002244F6">
      <w:r>
        <w:t xml:space="preserve">  El texto dice que la publicidad habla de lo que las personas quisieran ser. Con base a esta afirmación, explico qué pienso cuando las modelos son blancas, rubias, de ojos azules y delgadas. </w:t>
      </w:r>
    </w:p>
    <w:p w14:paraId="479518A7" w14:textId="22061BBA" w:rsidR="002244F6" w:rsidRDefault="002244F6">
      <w:r>
        <w:t xml:space="preserve"> Escribo las diferencias entre publicidad y propaganda. </w:t>
      </w:r>
      <w:r>
        <w:t>(INVESTIGAR)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44F6" w14:paraId="1AE41271" w14:textId="77777777" w:rsidTr="002244F6">
        <w:tc>
          <w:tcPr>
            <w:tcW w:w="4247" w:type="dxa"/>
          </w:tcPr>
          <w:p w14:paraId="025D3589" w14:textId="71EA732C" w:rsidR="002244F6" w:rsidRPr="002244F6" w:rsidRDefault="002244F6" w:rsidP="002244F6">
            <w:pPr>
              <w:jc w:val="center"/>
              <w:rPr>
                <w:b/>
                <w:bCs/>
                <w:lang w:val="es-ES"/>
              </w:rPr>
            </w:pPr>
            <w:r w:rsidRPr="002244F6">
              <w:rPr>
                <w:b/>
                <w:bCs/>
                <w:lang w:val="es-ES"/>
              </w:rPr>
              <w:t>PUBLICIDAD</w:t>
            </w:r>
          </w:p>
        </w:tc>
        <w:tc>
          <w:tcPr>
            <w:tcW w:w="4247" w:type="dxa"/>
          </w:tcPr>
          <w:p w14:paraId="4CDB79FF" w14:textId="2CF19AE1" w:rsidR="002244F6" w:rsidRPr="002244F6" w:rsidRDefault="002244F6" w:rsidP="002244F6">
            <w:pPr>
              <w:jc w:val="center"/>
              <w:rPr>
                <w:b/>
                <w:bCs/>
                <w:lang w:val="es-ES"/>
              </w:rPr>
            </w:pPr>
            <w:r w:rsidRPr="002244F6">
              <w:rPr>
                <w:b/>
                <w:bCs/>
                <w:lang w:val="es-ES"/>
              </w:rPr>
              <w:t>PROPAGAND</w:t>
            </w:r>
            <w:r>
              <w:rPr>
                <w:b/>
                <w:bCs/>
                <w:lang w:val="es-ES"/>
              </w:rPr>
              <w:t>A</w:t>
            </w:r>
          </w:p>
        </w:tc>
      </w:tr>
      <w:tr w:rsidR="002244F6" w14:paraId="3579D67F" w14:textId="77777777" w:rsidTr="002244F6">
        <w:tc>
          <w:tcPr>
            <w:tcW w:w="4247" w:type="dxa"/>
          </w:tcPr>
          <w:p w14:paraId="5E15C3FC" w14:textId="77777777" w:rsidR="002244F6" w:rsidRDefault="002244F6">
            <w:pPr>
              <w:rPr>
                <w:lang w:val="es-ES"/>
              </w:rPr>
            </w:pPr>
          </w:p>
          <w:p w14:paraId="6ECB1543" w14:textId="77777777" w:rsidR="002244F6" w:rsidRDefault="002244F6">
            <w:pPr>
              <w:rPr>
                <w:lang w:val="es-ES"/>
              </w:rPr>
            </w:pPr>
          </w:p>
          <w:p w14:paraId="71840CC2" w14:textId="77777777" w:rsidR="002244F6" w:rsidRDefault="002244F6">
            <w:pPr>
              <w:rPr>
                <w:lang w:val="es-ES"/>
              </w:rPr>
            </w:pPr>
          </w:p>
          <w:p w14:paraId="3AA44B9F" w14:textId="7FFB94AF" w:rsidR="002244F6" w:rsidRDefault="002244F6">
            <w:pPr>
              <w:rPr>
                <w:lang w:val="es-ES"/>
              </w:rPr>
            </w:pPr>
          </w:p>
        </w:tc>
        <w:tc>
          <w:tcPr>
            <w:tcW w:w="4247" w:type="dxa"/>
          </w:tcPr>
          <w:p w14:paraId="4BF5F30B" w14:textId="77777777" w:rsidR="002244F6" w:rsidRDefault="002244F6">
            <w:pPr>
              <w:rPr>
                <w:lang w:val="es-ES"/>
              </w:rPr>
            </w:pPr>
          </w:p>
        </w:tc>
      </w:tr>
    </w:tbl>
    <w:p w14:paraId="2B96EEEA" w14:textId="15EF5AC9" w:rsidR="002244F6" w:rsidRDefault="002244F6">
      <w:pPr>
        <w:rPr>
          <w:lang w:val="es-ES"/>
        </w:rPr>
      </w:pPr>
    </w:p>
    <w:p w14:paraId="1A7A7E21" w14:textId="685A9274" w:rsidR="002244F6" w:rsidRDefault="002244F6">
      <w:r>
        <w:t>¿Escribo qué significa “la publicidad en su forma no comercial”?</w:t>
      </w:r>
      <w:r>
        <w:t xml:space="preserve"> Escribo mis conclusiones.</w:t>
      </w:r>
    </w:p>
    <w:p w14:paraId="75B15629" w14:textId="77777777" w:rsidR="002244F6" w:rsidRPr="002244F6" w:rsidRDefault="002244F6">
      <w:pPr>
        <w:rPr>
          <w:lang w:val="es-ES"/>
        </w:rPr>
      </w:pPr>
    </w:p>
    <w:sectPr w:rsidR="002244F6" w:rsidRPr="00224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F6"/>
    <w:rsid w:val="002244F6"/>
    <w:rsid w:val="0095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536F"/>
  <w15:chartTrackingRefBased/>
  <w15:docId w15:val="{22088538-AC87-4974-9E5D-6D65F286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2021-05-11T16:44:00Z</dcterms:created>
  <dcterms:modified xsi:type="dcterms:W3CDTF">2021-05-11T16:52:00Z</dcterms:modified>
</cp:coreProperties>
</file>